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C7" w:rsidRDefault="00BF29C7">
      <w:pPr>
        <w:autoSpaceDE w:val="0"/>
        <w:autoSpaceDN w:val="0"/>
        <w:adjustRightInd w:val="0"/>
        <w:spacing w:line="620" w:lineRule="exact"/>
        <w:jc w:val="center"/>
        <w:rPr>
          <w:rFonts w:ascii="文星简小标宋" w:eastAsia="文星简小标宋" w:cs="方正小标宋简体"/>
          <w:b/>
          <w:sz w:val="44"/>
          <w:szCs w:val="44"/>
        </w:rPr>
      </w:pPr>
    </w:p>
    <w:p w:rsidR="00BF29C7" w:rsidRDefault="00710FE0">
      <w:pPr>
        <w:autoSpaceDE w:val="0"/>
        <w:autoSpaceDN w:val="0"/>
        <w:adjustRightInd w:val="0"/>
        <w:spacing w:line="620" w:lineRule="exact"/>
        <w:jc w:val="center"/>
        <w:rPr>
          <w:rFonts w:ascii="方正小标宋简体" w:eastAsia="方正小标宋简体" w:cs="方正小标宋简体"/>
          <w:bCs/>
          <w:sz w:val="40"/>
          <w:szCs w:val="40"/>
        </w:rPr>
      </w:pPr>
      <w:r>
        <w:rPr>
          <w:rFonts w:ascii="文星简小标宋" w:eastAsia="文星简小标宋" w:cs="方正小标宋简体" w:hint="eastAsia"/>
          <w:bCs/>
          <w:sz w:val="44"/>
          <w:szCs w:val="44"/>
        </w:rPr>
        <w:t>关于《</w:t>
      </w:r>
      <w:r w:rsidR="00C37F9D">
        <w:rPr>
          <w:rFonts w:ascii="文星简小标宋" w:eastAsia="文星简小标宋" w:cs="方正小标宋简体" w:hint="eastAsia"/>
          <w:bCs/>
          <w:sz w:val="44"/>
          <w:szCs w:val="44"/>
        </w:rPr>
        <w:t>医疗卫生</w:t>
      </w:r>
      <w:r>
        <w:rPr>
          <w:rFonts w:ascii="文星简小标宋" w:eastAsia="文星简小标宋" w:cs="方正小标宋简体" w:hint="eastAsia"/>
          <w:bCs/>
          <w:sz w:val="44"/>
          <w:szCs w:val="44"/>
        </w:rPr>
        <w:t>领域市</w:t>
      </w:r>
      <w:r w:rsidR="00C37F9D">
        <w:rPr>
          <w:rFonts w:ascii="文星简小标宋" w:eastAsia="文星简小标宋" w:cs="方正小标宋简体" w:hint="eastAsia"/>
          <w:bCs/>
          <w:sz w:val="44"/>
          <w:szCs w:val="44"/>
        </w:rPr>
        <w:t>与区市</w:t>
      </w:r>
      <w:r>
        <w:rPr>
          <w:rFonts w:ascii="文星简小标宋" w:eastAsia="文星简小标宋" w:cs="方正小标宋简体" w:hint="eastAsia"/>
          <w:bCs/>
          <w:sz w:val="44"/>
          <w:szCs w:val="44"/>
        </w:rPr>
        <w:t>财政事权和支出责任划分改革实施方案》的</w:t>
      </w:r>
      <w:r>
        <w:rPr>
          <w:rFonts w:ascii="文星简小标宋" w:eastAsia="文星简小标宋" w:hint="eastAsia"/>
          <w:bCs/>
          <w:sz w:val="44"/>
          <w:szCs w:val="44"/>
        </w:rPr>
        <w:t>起草</w:t>
      </w:r>
      <w:r>
        <w:rPr>
          <w:rFonts w:ascii="文星简小标宋" w:eastAsia="文星简小标宋" w:cs="方正小标宋简体" w:hint="eastAsia"/>
          <w:bCs/>
          <w:sz w:val="44"/>
          <w:szCs w:val="44"/>
        </w:rPr>
        <w:t>解读</w:t>
      </w:r>
    </w:p>
    <w:p w:rsidR="00BF29C7" w:rsidRDefault="00BF29C7">
      <w:pPr>
        <w:autoSpaceDE w:val="0"/>
        <w:autoSpaceDN w:val="0"/>
        <w:adjustRightInd w:val="0"/>
        <w:spacing w:line="620" w:lineRule="exact"/>
        <w:jc w:val="center"/>
        <w:rPr>
          <w:rFonts w:ascii="文星简小标宋" w:eastAsia="文星简小标宋" w:cs="Times New Roman"/>
          <w:sz w:val="44"/>
          <w:szCs w:val="44"/>
        </w:rPr>
      </w:pPr>
    </w:p>
    <w:p w:rsidR="00BF29C7" w:rsidRDefault="00710FE0">
      <w:pPr>
        <w:numPr>
          <w:ilvl w:val="0"/>
          <w:numId w:val="1"/>
        </w:numPr>
        <w:rPr>
          <w:rFonts w:ascii="黑体" w:eastAsia="黑体" w:hAnsi="黑体" w:cs="黑体"/>
          <w:sz w:val="32"/>
          <w:szCs w:val="32"/>
        </w:rPr>
      </w:pPr>
      <w:r>
        <w:rPr>
          <w:rFonts w:ascii="黑体" w:eastAsia="黑体" w:hAnsi="黑体" w:cs="黑体" w:hint="eastAsia"/>
          <w:sz w:val="32"/>
          <w:szCs w:val="32"/>
        </w:rPr>
        <w:t>起草背景</w:t>
      </w:r>
    </w:p>
    <w:p w:rsidR="00C37F9D" w:rsidRPr="00C37F9D" w:rsidRDefault="00C37F9D" w:rsidP="00C37F9D">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习近平总书记在党的十九大报告中强调，要加快建立现代财政制度，建立权责清晰、财力协调、区域均衡的中央和地方财政关系，形成稳定的各级政府事权、支出责任和财力相适应的制度。</w:t>
      </w:r>
      <w:r w:rsidRPr="00C37F9D">
        <w:rPr>
          <w:rFonts w:ascii="仿宋_GB2312" w:eastAsia="仿宋_GB2312" w:hAnsi="仿宋_GB2312" w:cs="仿宋_GB2312" w:hint="eastAsia"/>
          <w:sz w:val="32"/>
          <w:szCs w:val="32"/>
        </w:rPr>
        <w:t>2019年5月，省政府办公厅印发了《医疗卫生领域省与市县财政事权和支出责任划分改革实施方案》</w:t>
      </w:r>
      <w:r w:rsidRPr="00C37F9D">
        <w:rPr>
          <w:rFonts w:ascii="仿宋_GB2312" w:eastAsia="仿宋_GB2312" w:hAnsi="仿宋_GB2312" w:cs="仿宋_GB2312" w:hint="eastAsia"/>
          <w:kern w:val="0"/>
          <w:sz w:val="32"/>
          <w:szCs w:val="32"/>
        </w:rPr>
        <w:t>（鲁政办发〔2019〕16号）</w:t>
      </w:r>
      <w:r w:rsidRPr="00C37F9D">
        <w:rPr>
          <w:rFonts w:ascii="仿宋_GB2312" w:eastAsia="仿宋_GB2312" w:hAnsi="仿宋_GB2312" w:cs="仿宋_GB2312" w:hint="eastAsia"/>
          <w:sz w:val="32"/>
          <w:szCs w:val="32"/>
        </w:rPr>
        <w:t>，优化政府间医疗卫生领域事权和财权划分，推动事权和财权划分改革同医药卫生体制改革良性互动、协同促进。</w:t>
      </w:r>
    </w:p>
    <w:p w:rsidR="00BF29C7" w:rsidRDefault="00710FE0">
      <w:pPr>
        <w:ind w:firstLineChars="200" w:firstLine="640"/>
        <w:rPr>
          <w:rFonts w:ascii="仿宋_GB2312" w:eastAsia="仿宋_GB2312" w:cs="仿宋_GB2312"/>
          <w:sz w:val="32"/>
          <w:szCs w:val="32"/>
        </w:rPr>
      </w:pPr>
      <w:r>
        <w:rPr>
          <w:rFonts w:ascii="黑体" w:eastAsia="黑体" w:hAnsi="黑体" w:cs="黑体" w:hint="eastAsia"/>
          <w:sz w:val="32"/>
          <w:szCs w:val="32"/>
        </w:rPr>
        <w:t>二</w:t>
      </w:r>
      <w:r>
        <w:rPr>
          <w:rFonts w:ascii="黑体" w:eastAsia="黑体" w:hAnsi="黑体" w:cs="黑体" w:hint="eastAsia"/>
          <w:sz w:val="32"/>
          <w:szCs w:val="32"/>
        </w:rPr>
        <w:t>、</w:t>
      </w:r>
      <w:r>
        <w:rPr>
          <w:rFonts w:ascii="黑体" w:eastAsia="黑体" w:hAnsi="黑体" w:cs="黑体" w:hint="eastAsia"/>
          <w:sz w:val="32"/>
          <w:szCs w:val="32"/>
        </w:rPr>
        <w:t>推行本方案的目的及依据是什么？</w:t>
      </w:r>
    </w:p>
    <w:p w:rsidR="00BF29C7" w:rsidRDefault="00710FE0" w:rsidP="00C37F9D">
      <w:pPr>
        <w:ind w:firstLine="630"/>
        <w:rPr>
          <w:rFonts w:ascii="仿宋_GB2312" w:eastAsia="仿宋_GB2312" w:cs="仿宋_GB2312"/>
          <w:sz w:val="32"/>
          <w:szCs w:val="32"/>
        </w:rPr>
      </w:pPr>
      <w:r>
        <w:rPr>
          <w:rFonts w:ascii="仿宋_GB2312" w:eastAsia="仿宋_GB2312" w:cs="仿宋_GB2312" w:hint="eastAsia"/>
          <w:sz w:val="32"/>
          <w:szCs w:val="32"/>
        </w:rPr>
        <w:t>为</w:t>
      </w:r>
      <w:r>
        <w:rPr>
          <w:rFonts w:ascii="仿宋_GB2312" w:eastAsia="仿宋_GB2312" w:cs="仿宋_GB2312" w:hint="eastAsia"/>
          <w:sz w:val="32"/>
          <w:szCs w:val="32"/>
        </w:rPr>
        <w:t>落实中央和省文件精神</w:t>
      </w:r>
      <w:r>
        <w:rPr>
          <w:rFonts w:ascii="仿宋_GB2312" w:eastAsia="仿宋_GB2312" w:cs="仿宋_GB2312" w:hint="eastAsia"/>
          <w:sz w:val="32"/>
          <w:szCs w:val="32"/>
        </w:rPr>
        <w:t>，</w:t>
      </w:r>
      <w:r>
        <w:rPr>
          <w:rFonts w:ascii="仿宋_GB2312" w:eastAsia="仿宋_GB2312" w:cs="仿宋_GB2312" w:hint="eastAsia"/>
          <w:sz w:val="32"/>
          <w:szCs w:val="32"/>
        </w:rPr>
        <w:t>依据</w:t>
      </w:r>
      <w:r w:rsidR="00C37F9D" w:rsidRPr="00E27965">
        <w:rPr>
          <w:rFonts w:ascii="仿宋_GB2312" w:eastAsia="仿宋_GB2312" w:hAnsi="仿宋_GB2312" w:cs="仿宋_GB2312" w:hint="eastAsia"/>
          <w:sz w:val="32"/>
          <w:szCs w:val="32"/>
        </w:rPr>
        <w:t>《山东省人民政府办公厅关于印发医疗卫生领域省与市县财政事权和支出责任划分改革实施方案的通知》（鲁政办发〔2019〕16号）</w:t>
      </w:r>
      <w:r w:rsidR="00C37F9D">
        <w:rPr>
          <w:rFonts w:ascii="仿宋_GB2312" w:eastAsia="仿宋_GB2312" w:hAnsi="仿宋_GB2312" w:cs="仿宋_GB2312" w:hint="eastAsia"/>
          <w:sz w:val="32"/>
          <w:szCs w:val="32"/>
        </w:rPr>
        <w:t>、</w:t>
      </w:r>
      <w:r w:rsidR="00C37F9D" w:rsidRPr="00E27965">
        <w:rPr>
          <w:rFonts w:ascii="仿宋_GB2312" w:eastAsia="仿宋_GB2312" w:hAnsi="仿宋_GB2312" w:cs="仿宋_GB2312" w:hint="eastAsia"/>
          <w:sz w:val="32"/>
          <w:szCs w:val="32"/>
        </w:rPr>
        <w:t>《威海市人民政府关于推进市以下财政事权和支出责任划分改革的实施意见》（威政发〔2017〕30</w:t>
      </w:r>
      <w:r w:rsidR="00C37F9D">
        <w:rPr>
          <w:rFonts w:ascii="仿宋_GB2312" w:eastAsia="仿宋_GB2312" w:hAnsi="仿宋_GB2312" w:cs="仿宋_GB2312" w:hint="eastAsia"/>
          <w:sz w:val="32"/>
          <w:szCs w:val="32"/>
        </w:rPr>
        <w:t>号）</w:t>
      </w:r>
      <w:r>
        <w:rPr>
          <w:rFonts w:ascii="仿宋_GB2312" w:eastAsia="仿宋_GB2312" w:cs="仿宋_GB2312" w:hint="eastAsia"/>
          <w:sz w:val="32"/>
          <w:szCs w:val="32"/>
        </w:rPr>
        <w:t>文件和市领导批示，结合我市实际</w:t>
      </w:r>
      <w:r>
        <w:rPr>
          <w:rFonts w:ascii="仿宋_GB2312" w:eastAsia="仿宋_GB2312" w:cs="仿宋_GB2312" w:hint="eastAsia"/>
          <w:sz w:val="32"/>
          <w:szCs w:val="32"/>
        </w:rPr>
        <w:t>，制定本</w:t>
      </w:r>
      <w:r>
        <w:rPr>
          <w:rFonts w:ascii="仿宋_GB2312" w:eastAsia="仿宋_GB2312" w:cs="仿宋_GB2312" w:hint="eastAsia"/>
          <w:sz w:val="32"/>
          <w:szCs w:val="32"/>
        </w:rPr>
        <w:t>方案</w:t>
      </w:r>
      <w:r>
        <w:rPr>
          <w:rFonts w:ascii="仿宋_GB2312" w:eastAsia="仿宋_GB2312" w:cs="仿宋_GB2312" w:hint="eastAsia"/>
          <w:sz w:val="32"/>
          <w:szCs w:val="32"/>
        </w:rPr>
        <w:t>。</w:t>
      </w:r>
    </w:p>
    <w:p w:rsidR="00BF29C7" w:rsidRDefault="00710FE0">
      <w:pPr>
        <w:rPr>
          <w:rFonts w:ascii="黑体" w:eastAsia="黑体" w:hAnsi="黑体" w:cs="黑体"/>
          <w:sz w:val="32"/>
          <w:szCs w:val="32"/>
        </w:rPr>
      </w:pPr>
      <w:r>
        <w:rPr>
          <w:rFonts w:ascii="仿宋_GB2312" w:eastAsia="仿宋_GB2312" w:cs="仿宋_GB2312" w:hint="eastAsia"/>
          <w:sz w:val="32"/>
          <w:szCs w:val="32"/>
        </w:rPr>
        <w:t xml:space="preserve">　　</w:t>
      </w:r>
      <w:r>
        <w:rPr>
          <w:rFonts w:ascii="黑体" w:eastAsia="黑体" w:hAnsi="黑体" w:cs="黑体" w:hint="eastAsia"/>
          <w:sz w:val="32"/>
          <w:szCs w:val="32"/>
        </w:rPr>
        <w:t>三</w:t>
      </w:r>
      <w:r>
        <w:rPr>
          <w:rFonts w:ascii="黑体" w:eastAsia="黑体" w:hAnsi="黑体" w:cs="黑体" w:hint="eastAsia"/>
          <w:sz w:val="32"/>
          <w:szCs w:val="32"/>
        </w:rPr>
        <w:t>、</w:t>
      </w:r>
      <w:r w:rsidR="00C37F9D">
        <w:rPr>
          <w:rFonts w:ascii="黑体" w:eastAsia="黑体" w:hAnsi="黑体" w:cs="黑体" w:hint="eastAsia"/>
          <w:sz w:val="32"/>
          <w:szCs w:val="32"/>
        </w:rPr>
        <w:t>医疗卫生</w:t>
      </w:r>
      <w:r>
        <w:rPr>
          <w:rFonts w:ascii="黑体" w:eastAsia="黑体" w:hAnsi="黑体" w:cs="黑体" w:hint="eastAsia"/>
          <w:sz w:val="32"/>
          <w:szCs w:val="32"/>
        </w:rPr>
        <w:t>领域</w:t>
      </w:r>
      <w:r>
        <w:rPr>
          <w:rFonts w:ascii="黑体" w:eastAsia="黑体" w:hAnsi="黑体" w:cs="黑体" w:hint="eastAsia"/>
          <w:sz w:val="32"/>
          <w:szCs w:val="32"/>
        </w:rPr>
        <w:t>市</w:t>
      </w:r>
      <w:r w:rsidR="00C37F9D">
        <w:rPr>
          <w:rFonts w:ascii="黑体" w:eastAsia="黑体" w:hAnsi="黑体" w:cs="黑体" w:hint="eastAsia"/>
          <w:sz w:val="32"/>
          <w:szCs w:val="32"/>
        </w:rPr>
        <w:t>与区市</w:t>
      </w:r>
      <w:r>
        <w:rPr>
          <w:rFonts w:ascii="黑体" w:eastAsia="黑体" w:hAnsi="黑体" w:cs="黑体" w:hint="eastAsia"/>
          <w:sz w:val="32"/>
          <w:szCs w:val="32"/>
        </w:rPr>
        <w:t>财政事权和支出责任是从</w:t>
      </w:r>
      <w:r w:rsidR="007527DD">
        <w:rPr>
          <w:rFonts w:ascii="黑体" w:eastAsia="黑体" w:hAnsi="黑体" w:cs="黑体" w:hint="eastAsia"/>
          <w:sz w:val="32"/>
          <w:szCs w:val="32"/>
        </w:rPr>
        <w:t>哪</w:t>
      </w:r>
      <w:r>
        <w:rPr>
          <w:rFonts w:ascii="黑体" w:eastAsia="黑体" w:hAnsi="黑体" w:cs="黑体" w:hint="eastAsia"/>
          <w:sz w:val="32"/>
          <w:szCs w:val="32"/>
        </w:rPr>
        <w:t>几个方面划分的</w:t>
      </w:r>
      <w:r>
        <w:rPr>
          <w:rFonts w:ascii="黑体" w:eastAsia="黑体" w:hAnsi="黑体" w:cs="黑体" w:hint="eastAsia"/>
          <w:sz w:val="32"/>
          <w:szCs w:val="32"/>
        </w:rPr>
        <w:t>？</w:t>
      </w:r>
    </w:p>
    <w:p w:rsidR="00BF29C7" w:rsidRDefault="00710FE0">
      <w:pPr>
        <w:ind w:firstLine="640"/>
        <w:rPr>
          <w:rFonts w:ascii="仿宋_GB2312" w:eastAsia="仿宋_GB2312"/>
          <w:sz w:val="32"/>
          <w:szCs w:val="32"/>
        </w:rPr>
      </w:pPr>
      <w:r>
        <w:rPr>
          <w:rFonts w:ascii="仿宋_GB2312" w:eastAsia="仿宋_GB2312" w:hint="eastAsia"/>
          <w:sz w:val="32"/>
          <w:szCs w:val="32"/>
        </w:rPr>
        <w:t>方案从以下</w:t>
      </w:r>
      <w:r w:rsidR="00C37F9D">
        <w:rPr>
          <w:rFonts w:ascii="仿宋_GB2312" w:eastAsia="仿宋_GB2312" w:hint="eastAsia"/>
          <w:sz w:val="32"/>
          <w:szCs w:val="32"/>
        </w:rPr>
        <w:t>四</w:t>
      </w:r>
      <w:r>
        <w:rPr>
          <w:rFonts w:ascii="仿宋_GB2312" w:eastAsia="仿宋_GB2312" w:hint="eastAsia"/>
          <w:sz w:val="32"/>
          <w:szCs w:val="32"/>
        </w:rPr>
        <w:t>个方面，对市</w:t>
      </w:r>
      <w:r w:rsidR="00F10094">
        <w:rPr>
          <w:rFonts w:ascii="仿宋_GB2312" w:eastAsia="仿宋_GB2312" w:hint="eastAsia"/>
          <w:sz w:val="32"/>
          <w:szCs w:val="32"/>
        </w:rPr>
        <w:t>与区市</w:t>
      </w:r>
      <w:r>
        <w:rPr>
          <w:rFonts w:ascii="仿宋_GB2312" w:eastAsia="仿宋_GB2312" w:hint="eastAsia"/>
          <w:sz w:val="32"/>
          <w:szCs w:val="32"/>
        </w:rPr>
        <w:t>财政事权和支出责任进行</w:t>
      </w:r>
      <w:r>
        <w:rPr>
          <w:rFonts w:ascii="仿宋_GB2312" w:eastAsia="仿宋_GB2312" w:hint="eastAsia"/>
          <w:sz w:val="32"/>
          <w:szCs w:val="32"/>
        </w:rPr>
        <w:lastRenderedPageBreak/>
        <w:t>了划分：</w:t>
      </w:r>
    </w:p>
    <w:p w:rsidR="00BF29C7" w:rsidRDefault="00710FE0">
      <w:pPr>
        <w:ind w:firstLine="640"/>
        <w:rPr>
          <w:rFonts w:ascii="仿宋_GB2312" w:eastAsia="仿宋_GB2312"/>
          <w:sz w:val="32"/>
          <w:szCs w:val="32"/>
        </w:rPr>
      </w:pPr>
      <w:r>
        <w:rPr>
          <w:rFonts w:ascii="仿宋_GB2312" w:eastAsia="仿宋_GB2312" w:cs="仿宋_GB2312" w:hint="eastAsia"/>
          <w:sz w:val="32"/>
          <w:szCs w:val="32"/>
        </w:rPr>
        <w:t>1.</w:t>
      </w:r>
      <w:r w:rsidR="00C37F9D">
        <w:rPr>
          <w:rFonts w:ascii="仿宋_GB2312" w:eastAsia="仿宋_GB2312" w:hint="eastAsia"/>
          <w:sz w:val="32"/>
          <w:szCs w:val="32"/>
        </w:rPr>
        <w:t>公共卫生</w:t>
      </w:r>
      <w:r>
        <w:rPr>
          <w:rFonts w:ascii="仿宋_GB2312" w:eastAsia="仿宋_GB2312" w:hint="eastAsia"/>
          <w:sz w:val="32"/>
          <w:szCs w:val="32"/>
        </w:rPr>
        <w:t>；</w:t>
      </w:r>
    </w:p>
    <w:p w:rsidR="00BF29C7" w:rsidRDefault="00710FE0">
      <w:pPr>
        <w:ind w:firstLine="640"/>
        <w:rPr>
          <w:rFonts w:ascii="仿宋_GB2312" w:eastAsia="仿宋_GB2312"/>
          <w:sz w:val="32"/>
          <w:szCs w:val="32"/>
        </w:rPr>
      </w:pPr>
      <w:r>
        <w:rPr>
          <w:rFonts w:ascii="仿宋_GB2312" w:eastAsia="仿宋_GB2312" w:hint="eastAsia"/>
          <w:sz w:val="32"/>
          <w:szCs w:val="32"/>
        </w:rPr>
        <w:t>2.</w:t>
      </w:r>
      <w:r w:rsidR="00C37F9D">
        <w:rPr>
          <w:rFonts w:ascii="仿宋_GB2312" w:eastAsia="仿宋_GB2312" w:hint="eastAsia"/>
          <w:sz w:val="32"/>
          <w:szCs w:val="32"/>
        </w:rPr>
        <w:t>医疗保障</w:t>
      </w:r>
      <w:r>
        <w:rPr>
          <w:rFonts w:ascii="仿宋_GB2312" w:eastAsia="仿宋_GB2312" w:hint="eastAsia"/>
          <w:sz w:val="32"/>
          <w:szCs w:val="32"/>
        </w:rPr>
        <w:t>；</w:t>
      </w:r>
    </w:p>
    <w:p w:rsidR="00BF29C7" w:rsidRDefault="00710FE0">
      <w:pPr>
        <w:ind w:firstLine="640"/>
        <w:rPr>
          <w:rFonts w:ascii="仿宋_GB2312" w:eastAsia="仿宋_GB2312"/>
          <w:sz w:val="32"/>
          <w:szCs w:val="32"/>
        </w:rPr>
      </w:pPr>
      <w:r>
        <w:rPr>
          <w:rFonts w:ascii="仿宋_GB2312" w:eastAsia="仿宋_GB2312" w:hint="eastAsia"/>
          <w:sz w:val="32"/>
          <w:szCs w:val="32"/>
        </w:rPr>
        <w:t>3.</w:t>
      </w:r>
      <w:r w:rsidR="00C37F9D">
        <w:rPr>
          <w:rFonts w:ascii="仿宋_GB2312" w:eastAsia="仿宋_GB2312" w:hint="eastAsia"/>
          <w:sz w:val="32"/>
          <w:szCs w:val="32"/>
        </w:rPr>
        <w:t>计划生育</w:t>
      </w:r>
      <w:r>
        <w:rPr>
          <w:rFonts w:ascii="仿宋_GB2312" w:eastAsia="仿宋_GB2312" w:hint="eastAsia"/>
          <w:sz w:val="32"/>
          <w:szCs w:val="32"/>
        </w:rPr>
        <w:t>；</w:t>
      </w:r>
    </w:p>
    <w:p w:rsidR="00BF29C7" w:rsidRDefault="00710FE0">
      <w:pPr>
        <w:ind w:firstLine="640"/>
        <w:rPr>
          <w:rFonts w:ascii="仿宋_GB2312" w:eastAsia="仿宋_GB2312"/>
          <w:sz w:val="32"/>
          <w:szCs w:val="32"/>
        </w:rPr>
      </w:pPr>
      <w:r>
        <w:rPr>
          <w:rFonts w:ascii="仿宋_GB2312" w:eastAsia="仿宋_GB2312" w:hint="eastAsia"/>
          <w:sz w:val="32"/>
          <w:szCs w:val="32"/>
        </w:rPr>
        <w:t>4.</w:t>
      </w:r>
      <w:r w:rsidR="00C37F9D">
        <w:rPr>
          <w:rFonts w:ascii="仿宋_GB2312" w:eastAsia="仿宋_GB2312" w:hint="eastAsia"/>
          <w:sz w:val="32"/>
          <w:szCs w:val="32"/>
        </w:rPr>
        <w:t>能力建设。</w:t>
      </w:r>
    </w:p>
    <w:p w:rsidR="00536FA6" w:rsidRPr="00536FA6" w:rsidRDefault="00710FE0" w:rsidP="00536FA6">
      <w:pPr>
        <w:spacing w:line="600" w:lineRule="exact"/>
        <w:ind w:firstLineChars="200" w:firstLine="640"/>
        <w:rPr>
          <w:rFonts w:ascii="仿宋_GB2312" w:eastAsia="仿宋_GB2312" w:hAnsi="仿宋_GB2312" w:cs="仿宋_GB2312" w:hint="eastAsia"/>
          <w:sz w:val="32"/>
          <w:szCs w:val="32"/>
        </w:rPr>
      </w:pPr>
      <w:r w:rsidRPr="00536FA6">
        <w:rPr>
          <w:rFonts w:ascii="仿宋_GB2312" w:eastAsia="仿宋_GB2312" w:hint="eastAsia"/>
          <w:sz w:val="32"/>
          <w:szCs w:val="32"/>
        </w:rPr>
        <w:t>确认为</w:t>
      </w:r>
      <w:r w:rsidR="00536FA6" w:rsidRPr="00536FA6">
        <w:rPr>
          <w:rFonts w:ascii="仿宋_GB2312" w:eastAsia="仿宋_GB2312" w:hAnsi="仿宋_GB2312" w:cs="仿宋_GB2312" w:hint="eastAsia"/>
          <w:sz w:val="32"/>
          <w:szCs w:val="32"/>
        </w:rPr>
        <w:t>市级财政事权，由市级承担支出责任；</w:t>
      </w:r>
      <w:r w:rsidR="00536FA6">
        <w:rPr>
          <w:rFonts w:ascii="仿宋_GB2312" w:eastAsia="仿宋_GB2312" w:hAnsi="仿宋_GB2312" w:cs="仿宋_GB2312" w:hint="eastAsia"/>
          <w:sz w:val="32"/>
          <w:szCs w:val="32"/>
        </w:rPr>
        <w:t>确认为</w:t>
      </w:r>
      <w:r w:rsidR="00536FA6" w:rsidRPr="00536FA6">
        <w:rPr>
          <w:rFonts w:ascii="仿宋_GB2312" w:eastAsia="仿宋_GB2312" w:hAnsi="仿宋_GB2312" w:cs="仿宋_GB2312" w:hint="eastAsia"/>
          <w:sz w:val="32"/>
          <w:szCs w:val="32"/>
        </w:rPr>
        <w:t>市县共同财政事权，由市级与各区市共同承担支出责任；</w:t>
      </w:r>
      <w:r w:rsidR="00536FA6">
        <w:rPr>
          <w:rFonts w:ascii="仿宋_GB2312" w:eastAsia="仿宋_GB2312" w:hAnsi="仿宋_GB2312" w:cs="仿宋_GB2312" w:hint="eastAsia"/>
          <w:sz w:val="32"/>
          <w:szCs w:val="32"/>
        </w:rPr>
        <w:t>确认为</w:t>
      </w:r>
      <w:r w:rsidR="00536FA6" w:rsidRPr="00536FA6">
        <w:rPr>
          <w:rFonts w:ascii="仿宋_GB2312" w:eastAsia="仿宋_GB2312" w:hAnsi="仿宋_GB2312" w:cs="仿宋_GB2312" w:hint="eastAsia"/>
          <w:sz w:val="32"/>
          <w:szCs w:val="32"/>
        </w:rPr>
        <w:t>县级财政事权，由各</w:t>
      </w:r>
      <w:bookmarkStart w:id="0" w:name="_GoBack"/>
      <w:bookmarkEnd w:id="0"/>
      <w:r w:rsidR="00536FA6" w:rsidRPr="00536FA6">
        <w:rPr>
          <w:rFonts w:ascii="仿宋_GB2312" w:eastAsia="仿宋_GB2312" w:hAnsi="仿宋_GB2312" w:cs="仿宋_GB2312" w:hint="eastAsia"/>
          <w:sz w:val="32"/>
          <w:szCs w:val="32"/>
        </w:rPr>
        <w:t>区市承担支出责任。</w:t>
      </w:r>
    </w:p>
    <w:p w:rsidR="00BF29C7" w:rsidRDefault="00710FE0" w:rsidP="00536FA6">
      <w:pPr>
        <w:ind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w:t>
      </w:r>
      <w:r>
        <w:rPr>
          <w:rFonts w:ascii="黑体" w:eastAsia="黑体" w:hAnsi="黑体" w:cs="黑体" w:hint="eastAsia"/>
          <w:sz w:val="32"/>
          <w:szCs w:val="32"/>
        </w:rPr>
        <w:t>方案的</w:t>
      </w:r>
      <w:r>
        <w:rPr>
          <w:rFonts w:ascii="黑体" w:eastAsia="黑体" w:hAnsi="黑体" w:cs="黑体" w:hint="eastAsia"/>
          <w:sz w:val="32"/>
          <w:szCs w:val="32"/>
        </w:rPr>
        <w:t>配套措施是什么？</w:t>
      </w:r>
    </w:p>
    <w:p w:rsidR="00BF29C7" w:rsidRDefault="00710FE0">
      <w:pPr>
        <w:ind w:firstLineChars="200" w:firstLine="640"/>
        <w:rPr>
          <w:rFonts w:ascii="仿宋_GB2312" w:eastAsia="仿宋_GB2312" w:cs="仿宋_GB2312"/>
          <w:sz w:val="32"/>
          <w:szCs w:val="32"/>
        </w:rPr>
      </w:pPr>
      <w:r>
        <w:rPr>
          <w:rFonts w:ascii="仿宋_GB2312" w:eastAsia="仿宋_GB2312" w:hint="eastAsia"/>
          <w:sz w:val="32"/>
          <w:szCs w:val="32"/>
        </w:rPr>
        <w:t>要求各级、各有关部门要提高思想认识，充分认识该项改革工作的重要性，加强协调配合，根据本方案确定的财政事权和支出责任划分，合理安排预算，切实履行支出</w:t>
      </w:r>
      <w:r>
        <w:rPr>
          <w:rFonts w:ascii="仿宋_GB2312" w:eastAsia="仿宋_GB2312" w:hint="eastAsia"/>
          <w:sz w:val="32"/>
          <w:szCs w:val="32"/>
        </w:rPr>
        <w:t>责任，积极稳妥推进</w:t>
      </w:r>
      <w:r w:rsidR="00536FA6">
        <w:rPr>
          <w:rFonts w:ascii="仿宋_GB2312" w:eastAsia="仿宋_GB2312" w:hint="eastAsia"/>
          <w:sz w:val="32"/>
          <w:szCs w:val="32"/>
        </w:rPr>
        <w:t>医疗卫生</w:t>
      </w:r>
      <w:r>
        <w:rPr>
          <w:rFonts w:ascii="仿宋_GB2312" w:eastAsia="仿宋_GB2312" w:hint="eastAsia"/>
          <w:sz w:val="32"/>
          <w:szCs w:val="32"/>
        </w:rPr>
        <w:t>领域财政事权和支出责任划分改革。</w:t>
      </w:r>
      <w:r>
        <w:rPr>
          <w:rFonts w:ascii="仿宋_GB2312" w:eastAsia="仿宋_GB2312" w:cs="仿宋_GB2312" w:hint="eastAsia"/>
          <w:sz w:val="32"/>
          <w:szCs w:val="32"/>
        </w:rPr>
        <w:t xml:space="preserve">　</w:t>
      </w:r>
    </w:p>
    <w:p w:rsidR="00BF29C7" w:rsidRDefault="00BF29C7">
      <w:pPr>
        <w:ind w:firstLineChars="200" w:firstLine="640"/>
        <w:rPr>
          <w:rFonts w:ascii="仿宋_GB2312" w:eastAsia="仿宋_GB2312" w:cs="仿宋_GB2312"/>
          <w:sz w:val="32"/>
          <w:szCs w:val="32"/>
        </w:rPr>
      </w:pPr>
    </w:p>
    <w:p w:rsidR="00BF29C7" w:rsidRPr="00536FA6" w:rsidRDefault="00BF29C7">
      <w:pPr>
        <w:spacing w:line="580" w:lineRule="exact"/>
        <w:ind w:firstLineChars="200" w:firstLine="640"/>
        <w:rPr>
          <w:rFonts w:ascii="仿宋_GB2312" w:eastAsia="仿宋_GB2312" w:hAnsi="宋体" w:cs="宋体"/>
          <w:kern w:val="0"/>
          <w:sz w:val="32"/>
          <w:szCs w:val="32"/>
        </w:rPr>
      </w:pPr>
    </w:p>
    <w:p w:rsidR="00BF29C7" w:rsidRDefault="00BF29C7">
      <w:pPr>
        <w:autoSpaceDE w:val="0"/>
        <w:autoSpaceDN w:val="0"/>
        <w:adjustRightInd w:val="0"/>
        <w:spacing w:line="440" w:lineRule="exact"/>
        <w:ind w:firstLineChars="1551" w:firstLine="4963"/>
        <w:rPr>
          <w:rFonts w:ascii="仿宋_GB2312" w:eastAsia="仿宋_GB2312" w:hAnsi="宋体" w:cs="宋体"/>
          <w:color w:val="333333"/>
          <w:kern w:val="0"/>
          <w:sz w:val="32"/>
          <w:szCs w:val="32"/>
        </w:rPr>
      </w:pPr>
    </w:p>
    <w:p w:rsidR="00BF29C7" w:rsidRDefault="00710FE0">
      <w:pPr>
        <w:autoSpaceDE w:val="0"/>
        <w:autoSpaceDN w:val="0"/>
        <w:adjustRightInd w:val="0"/>
        <w:spacing w:line="440" w:lineRule="exact"/>
        <w:ind w:firstLineChars="1551" w:firstLine="4963"/>
        <w:rPr>
          <w:rFonts w:ascii="仿宋_GB2312" w:eastAsia="仿宋_GB2312" w:hAnsi="仿宋" w:cs="Times New Roman"/>
          <w:sz w:val="32"/>
          <w:szCs w:val="32"/>
        </w:rPr>
      </w:pP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2</w:t>
      </w:r>
      <w:r w:rsidR="00536FA6">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sidR="00536FA6">
        <w:rPr>
          <w:rFonts w:ascii="仿宋_GB2312" w:eastAsia="仿宋_GB2312" w:hAnsi="宋体" w:cs="宋体" w:hint="eastAsia"/>
          <w:kern w:val="0"/>
          <w:sz w:val="32"/>
          <w:szCs w:val="32"/>
        </w:rPr>
        <w:t>26</w:t>
      </w:r>
      <w:r>
        <w:rPr>
          <w:rFonts w:ascii="仿宋_GB2312" w:eastAsia="仿宋_GB2312" w:hAnsi="宋体" w:cs="宋体" w:hint="eastAsia"/>
          <w:kern w:val="0"/>
          <w:sz w:val="32"/>
          <w:szCs w:val="32"/>
        </w:rPr>
        <w:t>日</w:t>
      </w:r>
    </w:p>
    <w:sectPr w:rsidR="00BF29C7" w:rsidSect="00BF29C7">
      <w:headerReference w:type="default" r:id="rId8"/>
      <w:footerReference w:type="default" r:id="rId9"/>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FE0" w:rsidRDefault="00710FE0" w:rsidP="00BF29C7">
      <w:r>
        <w:separator/>
      </w:r>
    </w:p>
  </w:endnote>
  <w:endnote w:type="continuationSeparator" w:id="1">
    <w:p w:rsidR="00710FE0" w:rsidRDefault="00710FE0" w:rsidP="00BF2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简小标宋">
    <w:altName w:val="方正小标宋_GBK"/>
    <w:panose1 w:val="0201060900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C7" w:rsidRDefault="00BF29C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BF29C7" w:rsidRDefault="00BF29C7">
                <w:pPr>
                  <w:pStyle w:val="a3"/>
                </w:pPr>
                <w:r>
                  <w:rPr>
                    <w:rFonts w:hint="eastAsia"/>
                  </w:rPr>
                  <w:fldChar w:fldCharType="begin"/>
                </w:r>
                <w:r w:rsidR="00710FE0">
                  <w:rPr>
                    <w:rFonts w:hint="eastAsia"/>
                  </w:rPr>
                  <w:instrText xml:space="preserve"> PAGE  \* MERGEFORMAT </w:instrText>
                </w:r>
                <w:r>
                  <w:rPr>
                    <w:rFonts w:hint="eastAsia"/>
                  </w:rPr>
                  <w:fldChar w:fldCharType="separate"/>
                </w:r>
                <w:r w:rsidR="00F1009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FE0" w:rsidRDefault="00710FE0" w:rsidP="00BF29C7">
      <w:r>
        <w:separator/>
      </w:r>
    </w:p>
  </w:footnote>
  <w:footnote w:type="continuationSeparator" w:id="1">
    <w:p w:rsidR="00710FE0" w:rsidRDefault="00710FE0" w:rsidP="00BF2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C7" w:rsidRDefault="00BF29C7">
    <w:pPr>
      <w:pStyle w:val="a4"/>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B360"/>
    <w:multiLevelType w:val="singleLevel"/>
    <w:tmpl w:val="40BEB360"/>
    <w:lvl w:ilvl="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8AF"/>
    <w:rsid w:val="E4B5FA13"/>
    <w:rsid w:val="FD6FEAE1"/>
    <w:rsid w:val="00033232"/>
    <w:rsid w:val="0003594B"/>
    <w:rsid w:val="00042D16"/>
    <w:rsid w:val="000543D0"/>
    <w:rsid w:val="00064B3A"/>
    <w:rsid w:val="00082DB6"/>
    <w:rsid w:val="00094F1D"/>
    <w:rsid w:val="000B70E3"/>
    <w:rsid w:val="000C5D78"/>
    <w:rsid w:val="001059F2"/>
    <w:rsid w:val="0011098A"/>
    <w:rsid w:val="001351EE"/>
    <w:rsid w:val="00135678"/>
    <w:rsid w:val="00142F4A"/>
    <w:rsid w:val="001868AF"/>
    <w:rsid w:val="00190F86"/>
    <w:rsid w:val="001C4F14"/>
    <w:rsid w:val="001E1C18"/>
    <w:rsid w:val="001E37C2"/>
    <w:rsid w:val="00214943"/>
    <w:rsid w:val="002639DB"/>
    <w:rsid w:val="002765AF"/>
    <w:rsid w:val="002838E7"/>
    <w:rsid w:val="00284DC4"/>
    <w:rsid w:val="00325A92"/>
    <w:rsid w:val="003359E6"/>
    <w:rsid w:val="00340E93"/>
    <w:rsid w:val="0034360A"/>
    <w:rsid w:val="003B654A"/>
    <w:rsid w:val="003F6C62"/>
    <w:rsid w:val="003F7247"/>
    <w:rsid w:val="00410791"/>
    <w:rsid w:val="00416481"/>
    <w:rsid w:val="00422381"/>
    <w:rsid w:val="00425B8A"/>
    <w:rsid w:val="00447800"/>
    <w:rsid w:val="004A1831"/>
    <w:rsid w:val="004D09A7"/>
    <w:rsid w:val="004D180E"/>
    <w:rsid w:val="004E1BCC"/>
    <w:rsid w:val="00516A11"/>
    <w:rsid w:val="00536FA6"/>
    <w:rsid w:val="0057323C"/>
    <w:rsid w:val="005956F7"/>
    <w:rsid w:val="005977C6"/>
    <w:rsid w:val="005C1D0F"/>
    <w:rsid w:val="005C3ACC"/>
    <w:rsid w:val="006618B9"/>
    <w:rsid w:val="006B62C2"/>
    <w:rsid w:val="006C6BA7"/>
    <w:rsid w:val="006E6B1D"/>
    <w:rsid w:val="006F2581"/>
    <w:rsid w:val="00710FE0"/>
    <w:rsid w:val="00713496"/>
    <w:rsid w:val="007322A2"/>
    <w:rsid w:val="00737967"/>
    <w:rsid w:val="007527DD"/>
    <w:rsid w:val="0076126A"/>
    <w:rsid w:val="00763F4F"/>
    <w:rsid w:val="00772242"/>
    <w:rsid w:val="007753B4"/>
    <w:rsid w:val="007D1297"/>
    <w:rsid w:val="007E569F"/>
    <w:rsid w:val="007E6ADD"/>
    <w:rsid w:val="0080595F"/>
    <w:rsid w:val="008108CA"/>
    <w:rsid w:val="0081344A"/>
    <w:rsid w:val="00870CDD"/>
    <w:rsid w:val="00873B63"/>
    <w:rsid w:val="008900B2"/>
    <w:rsid w:val="008D48C0"/>
    <w:rsid w:val="008F75BF"/>
    <w:rsid w:val="00905918"/>
    <w:rsid w:val="0095269C"/>
    <w:rsid w:val="0095712F"/>
    <w:rsid w:val="00966D21"/>
    <w:rsid w:val="009832E4"/>
    <w:rsid w:val="009B16D8"/>
    <w:rsid w:val="009C5328"/>
    <w:rsid w:val="009E23C5"/>
    <w:rsid w:val="00A07FF5"/>
    <w:rsid w:val="00A27C09"/>
    <w:rsid w:val="00A405E1"/>
    <w:rsid w:val="00A62812"/>
    <w:rsid w:val="00A70CE2"/>
    <w:rsid w:val="00A87C00"/>
    <w:rsid w:val="00AA19F9"/>
    <w:rsid w:val="00AC7611"/>
    <w:rsid w:val="00AF1C43"/>
    <w:rsid w:val="00B630D0"/>
    <w:rsid w:val="00B713B4"/>
    <w:rsid w:val="00BF0CB4"/>
    <w:rsid w:val="00BF29C7"/>
    <w:rsid w:val="00BF3BDC"/>
    <w:rsid w:val="00C108AD"/>
    <w:rsid w:val="00C37F9D"/>
    <w:rsid w:val="00C55D69"/>
    <w:rsid w:val="00CE3CAB"/>
    <w:rsid w:val="00D21D73"/>
    <w:rsid w:val="00D37F20"/>
    <w:rsid w:val="00D52289"/>
    <w:rsid w:val="00D56A12"/>
    <w:rsid w:val="00E1149C"/>
    <w:rsid w:val="00E265A5"/>
    <w:rsid w:val="00E566C9"/>
    <w:rsid w:val="00EA1A80"/>
    <w:rsid w:val="00EF4BA5"/>
    <w:rsid w:val="00F10094"/>
    <w:rsid w:val="00F12ADC"/>
    <w:rsid w:val="00F93935"/>
    <w:rsid w:val="00FD6F22"/>
    <w:rsid w:val="00FE342D"/>
    <w:rsid w:val="08017C05"/>
    <w:rsid w:val="094455F1"/>
    <w:rsid w:val="0AE52ABD"/>
    <w:rsid w:val="0B8D126B"/>
    <w:rsid w:val="1895380B"/>
    <w:rsid w:val="1B4C6F67"/>
    <w:rsid w:val="1BD83134"/>
    <w:rsid w:val="1CDA3928"/>
    <w:rsid w:val="1FEB1A02"/>
    <w:rsid w:val="244D3141"/>
    <w:rsid w:val="266B5178"/>
    <w:rsid w:val="289726A9"/>
    <w:rsid w:val="2C1E4E35"/>
    <w:rsid w:val="2F130CDE"/>
    <w:rsid w:val="37A11807"/>
    <w:rsid w:val="399D5526"/>
    <w:rsid w:val="3BB2549D"/>
    <w:rsid w:val="3C481EB8"/>
    <w:rsid w:val="467D6E38"/>
    <w:rsid w:val="4B0727EB"/>
    <w:rsid w:val="4B945FBC"/>
    <w:rsid w:val="4EC86AE2"/>
    <w:rsid w:val="5C16400E"/>
    <w:rsid w:val="5C826C04"/>
    <w:rsid w:val="6593456F"/>
    <w:rsid w:val="6D245AD7"/>
    <w:rsid w:val="6FB80E07"/>
    <w:rsid w:val="6FE6C29E"/>
    <w:rsid w:val="71FDB225"/>
    <w:rsid w:val="791910C8"/>
    <w:rsid w:val="7B607E36"/>
    <w:rsid w:val="7D437C77"/>
    <w:rsid w:val="7D49699D"/>
    <w:rsid w:val="7E50661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F29C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F29C7"/>
    <w:pPr>
      <w:tabs>
        <w:tab w:val="center" w:pos="4153"/>
        <w:tab w:val="right" w:pos="8306"/>
      </w:tabs>
      <w:snapToGrid w:val="0"/>
      <w:jc w:val="left"/>
    </w:pPr>
    <w:rPr>
      <w:sz w:val="18"/>
      <w:szCs w:val="18"/>
    </w:rPr>
  </w:style>
  <w:style w:type="paragraph" w:styleId="a4">
    <w:name w:val="header"/>
    <w:basedOn w:val="a"/>
    <w:link w:val="Char0"/>
    <w:uiPriority w:val="99"/>
    <w:qFormat/>
    <w:rsid w:val="00BF29C7"/>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semiHidden/>
    <w:qFormat/>
    <w:locked/>
    <w:rsid w:val="00BF29C7"/>
    <w:rPr>
      <w:sz w:val="18"/>
      <w:szCs w:val="18"/>
    </w:rPr>
  </w:style>
  <w:style w:type="character" w:customStyle="1" w:styleId="Char0">
    <w:name w:val="页眉 Char"/>
    <w:basedOn w:val="a0"/>
    <w:link w:val="a4"/>
    <w:uiPriority w:val="99"/>
    <w:semiHidden/>
    <w:qFormat/>
    <w:locked/>
    <w:rsid w:val="00BF29C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105</Words>
  <Characters>599</Characters>
  <Application>Microsoft Office Word</Application>
  <DocSecurity>0</DocSecurity>
  <Lines>4</Lines>
  <Paragraphs>1</Paragraphs>
  <ScaleCrop>false</ScaleCrop>
  <Company>Lenovo</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威海市时尚创意产业发展</dc:title>
  <dc:creator>Ronald</dc:creator>
  <cp:lastModifiedBy>lx</cp:lastModifiedBy>
  <cp:revision>9</cp:revision>
  <cp:lastPrinted>2021-10-21T10:09:00Z</cp:lastPrinted>
  <dcterms:created xsi:type="dcterms:W3CDTF">2017-07-25T17:40:00Z</dcterms:created>
  <dcterms:modified xsi:type="dcterms:W3CDTF">2022-01-26T05:57:00Z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